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02D1" w14:textId="6A4492CD" w:rsidR="00C526DD" w:rsidRPr="00C526DD" w:rsidRDefault="00B364F4" w:rsidP="00C526DD">
      <w:pPr>
        <w:pStyle w:val="NormalWeb"/>
        <w:shd w:val="clear" w:color="auto" w:fill="FEFEFE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Media </w:t>
      </w:r>
      <w:r w:rsidR="00C526DD">
        <w:rPr>
          <w:b/>
          <w:bCs/>
          <w:color w:val="000000" w:themeColor="text1"/>
        </w:rPr>
        <w:t xml:space="preserve">Contact: </w:t>
      </w:r>
      <w:r w:rsidR="00C526DD" w:rsidRPr="00C526DD">
        <w:rPr>
          <w:color w:val="000000" w:themeColor="text1"/>
        </w:rPr>
        <w:t>Zack Cahill</w:t>
      </w:r>
    </w:p>
    <w:p w14:paraId="24F07E3C" w14:textId="53F4FE06" w:rsidR="00C526DD" w:rsidRPr="00C526DD" w:rsidRDefault="00F23009" w:rsidP="00C526DD">
      <w:pPr>
        <w:pStyle w:val="NormalWeb"/>
        <w:shd w:val="clear" w:color="auto" w:fill="FEFEFE"/>
        <w:spacing w:before="0" w:beforeAutospacing="0" w:after="0" w:afterAutospacing="0"/>
        <w:rPr>
          <w:color w:val="000000" w:themeColor="text1"/>
        </w:rPr>
      </w:pPr>
      <w:hyperlink r:id="rId7" w:history="1">
        <w:r w:rsidR="00C526DD" w:rsidRPr="00C526DD">
          <w:rPr>
            <w:rStyle w:val="Hyperlink"/>
          </w:rPr>
          <w:t>zack.cahill@atlastravel.com</w:t>
        </w:r>
      </w:hyperlink>
    </w:p>
    <w:p w14:paraId="4FCDE0BA" w14:textId="0F15028D" w:rsidR="00C526DD" w:rsidRPr="00C526DD" w:rsidRDefault="00C526DD" w:rsidP="00C526DD">
      <w:pPr>
        <w:pStyle w:val="NormalWeb"/>
        <w:shd w:val="clear" w:color="auto" w:fill="FEFEFE"/>
        <w:spacing w:before="0" w:beforeAutospacing="0" w:after="0" w:afterAutospacing="0"/>
        <w:rPr>
          <w:color w:val="000000" w:themeColor="text1"/>
        </w:rPr>
      </w:pPr>
      <w:r w:rsidRPr="00C526DD">
        <w:rPr>
          <w:color w:val="000000" w:themeColor="text1"/>
        </w:rPr>
        <w:t>508.488.1166</w:t>
      </w:r>
    </w:p>
    <w:p w14:paraId="1CD89999" w14:textId="77777777" w:rsidR="00C526DD" w:rsidRDefault="00C526DD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673B4F53" w14:textId="06CDB655" w:rsidR="00C526DD" w:rsidRDefault="00C526DD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 IMMEDIATE RELEASE</w:t>
      </w:r>
    </w:p>
    <w:p w14:paraId="00245F86" w14:textId="77777777" w:rsidR="00C526DD" w:rsidRDefault="00C526DD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01B253D6" w14:textId="77777777" w:rsidR="00B364F4" w:rsidRDefault="00583D08" w:rsidP="00B364F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F2AC5">
        <w:rPr>
          <w:b/>
          <w:bCs/>
          <w:color w:val="000000" w:themeColor="text1"/>
        </w:rPr>
        <w:t>Atlas Travel &amp; Technology Group</w:t>
      </w:r>
      <w:r w:rsidR="00F42EF0" w:rsidRPr="008F2AC5">
        <w:rPr>
          <w:b/>
          <w:bCs/>
          <w:color w:val="000000" w:themeColor="text1"/>
        </w:rPr>
        <w:t xml:space="preserve"> </w:t>
      </w:r>
      <w:r w:rsidR="00B364F4">
        <w:rPr>
          <w:b/>
          <w:bCs/>
          <w:color w:val="000000" w:themeColor="text1"/>
        </w:rPr>
        <w:t xml:space="preserve">Becomes First Travel Management Company </w:t>
      </w:r>
    </w:p>
    <w:p w14:paraId="55A0AAC4" w14:textId="1EFA4192" w:rsidR="00583D08" w:rsidRPr="00B364F4" w:rsidRDefault="00B364F4" w:rsidP="00B364F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in the U.S. To Receive </w:t>
      </w:r>
      <w:r w:rsidR="006D7899">
        <w:rPr>
          <w:b/>
          <w:bCs/>
          <w:color w:val="000000" w:themeColor="text1"/>
        </w:rPr>
        <w:t>B Corporation Certification</w:t>
      </w:r>
    </w:p>
    <w:p w14:paraId="49C6B965" w14:textId="77777777" w:rsidR="00A35402" w:rsidRPr="008F2AC5" w:rsidRDefault="00A35402" w:rsidP="00A35402">
      <w:pPr>
        <w:pStyle w:val="NormalWeb"/>
        <w:shd w:val="clear" w:color="auto" w:fill="FEFEFE"/>
        <w:spacing w:before="0" w:beforeAutospacing="0" w:after="150" w:afterAutospacing="0"/>
        <w:rPr>
          <w:b/>
          <w:bCs/>
          <w:color w:val="000000" w:themeColor="text1"/>
        </w:rPr>
      </w:pPr>
    </w:p>
    <w:p w14:paraId="0FD9FF96" w14:textId="31C9FA98" w:rsidR="00143CCA" w:rsidRDefault="00C526DD" w:rsidP="006D7899">
      <w:pPr>
        <w:pStyle w:val="NormalWeb"/>
        <w:shd w:val="clear" w:color="auto" w:fill="FEFEFE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MARLBOROUGH, MA </w:t>
      </w:r>
      <w:r w:rsidR="001A2147">
        <w:rPr>
          <w:color w:val="000000" w:themeColor="text1"/>
        </w:rPr>
        <w:t>–</w:t>
      </w:r>
      <w:r w:rsidR="00856F99">
        <w:rPr>
          <w:color w:val="000000" w:themeColor="text1"/>
        </w:rPr>
        <w:t xml:space="preserve"> </w:t>
      </w:r>
      <w:r w:rsidR="001A2147">
        <w:rPr>
          <w:color w:val="000000" w:themeColor="text1"/>
        </w:rPr>
        <w:t xml:space="preserve">Atlas Travel &amp; Technology Group (ATTG) has </w:t>
      </w:r>
      <w:r w:rsidR="00143CCA">
        <w:rPr>
          <w:color w:val="000000" w:themeColor="text1"/>
        </w:rPr>
        <w:t xml:space="preserve">earned its designation as a Certified </w:t>
      </w:r>
      <w:r w:rsidR="00EF075D" w:rsidRPr="00EF075D">
        <w:t>B Corporation</w:t>
      </w:r>
      <w:r w:rsidR="00143CCA">
        <w:t>.</w:t>
      </w:r>
      <w:r w:rsidR="00EF075D">
        <w:rPr>
          <w:color w:val="000000" w:themeColor="text1"/>
        </w:rPr>
        <w:t xml:space="preserve"> </w:t>
      </w:r>
    </w:p>
    <w:p w14:paraId="2F24430C" w14:textId="27BFEE7E" w:rsidR="00983653" w:rsidRDefault="00207533" w:rsidP="006D7899">
      <w:pPr>
        <w:pStyle w:val="NormalWeb"/>
        <w:shd w:val="clear" w:color="auto" w:fill="FEFEFE"/>
        <w:spacing w:before="0" w:beforeAutospacing="0" w:after="150" w:afterAutospacing="0"/>
        <w:rPr>
          <w:color w:val="000000" w:themeColor="text1"/>
        </w:rPr>
      </w:pPr>
      <w:r w:rsidRPr="00207533">
        <w:rPr>
          <w:color w:val="000000" w:themeColor="text1"/>
        </w:rPr>
        <w:t>Certified B Corporations seek to re-define corporate success to emphasize purposeful positive impacts for all stakeholders</w:t>
      </w:r>
      <w:r w:rsidR="00983653">
        <w:rPr>
          <w:color w:val="000000" w:themeColor="text1"/>
        </w:rPr>
        <w:t>,</w:t>
      </w:r>
      <w:r w:rsidRPr="00207533">
        <w:rPr>
          <w:color w:val="000000" w:themeColor="text1"/>
        </w:rPr>
        <w:t xml:space="preserve"> </w:t>
      </w:r>
      <w:r w:rsidR="00983653">
        <w:rPr>
          <w:color w:val="000000" w:themeColor="text1"/>
        </w:rPr>
        <w:t xml:space="preserve">such as </w:t>
      </w:r>
      <w:r w:rsidRPr="00207533">
        <w:rPr>
          <w:color w:val="000000" w:themeColor="text1"/>
        </w:rPr>
        <w:t>customers, employees, local and global communities</w:t>
      </w:r>
      <w:r w:rsidR="00983653">
        <w:rPr>
          <w:color w:val="000000" w:themeColor="text1"/>
        </w:rPr>
        <w:t xml:space="preserve"> </w:t>
      </w:r>
      <w:r w:rsidRPr="00207533">
        <w:rPr>
          <w:color w:val="000000" w:themeColor="text1"/>
        </w:rPr>
        <w:t xml:space="preserve">and the </w:t>
      </w:r>
      <w:r w:rsidR="00983653">
        <w:rPr>
          <w:color w:val="000000" w:themeColor="text1"/>
        </w:rPr>
        <w:t>envir</w:t>
      </w:r>
      <w:r w:rsidR="00C57D96">
        <w:rPr>
          <w:color w:val="000000" w:themeColor="text1"/>
        </w:rPr>
        <w:t>o</w:t>
      </w:r>
      <w:r w:rsidR="00983653">
        <w:rPr>
          <w:color w:val="000000" w:themeColor="text1"/>
        </w:rPr>
        <w:t xml:space="preserve">nment. </w:t>
      </w:r>
    </w:p>
    <w:p w14:paraId="5E992620" w14:textId="072ADA5C" w:rsidR="00983653" w:rsidRDefault="00983653" w:rsidP="006D7899">
      <w:pPr>
        <w:pStyle w:val="NormalWeb"/>
        <w:shd w:val="clear" w:color="auto" w:fill="FEFEFE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To become a B Certified Corporation, organizations must pass “The B Assessment,” regarding how the company adheres to the highest standards of </w:t>
      </w:r>
      <w:r w:rsidRPr="00C23EDB">
        <w:rPr>
          <w:color w:val="000000" w:themeColor="text1"/>
        </w:rPr>
        <w:t xml:space="preserve">verified </w:t>
      </w:r>
      <w:r>
        <w:rPr>
          <w:color w:val="000000" w:themeColor="text1"/>
        </w:rPr>
        <w:t xml:space="preserve">performance, accountability and transparency on factors such as </w:t>
      </w:r>
      <w:r w:rsidRPr="00C23EDB">
        <w:rPr>
          <w:color w:val="000000" w:themeColor="text1"/>
        </w:rPr>
        <w:t>social and environmental responsibility</w:t>
      </w:r>
      <w:r>
        <w:rPr>
          <w:color w:val="000000" w:themeColor="text1"/>
        </w:rPr>
        <w:t xml:space="preserve">, employee benefits, charitable </w:t>
      </w:r>
      <w:proofErr w:type="gramStart"/>
      <w:r>
        <w:rPr>
          <w:color w:val="000000" w:themeColor="text1"/>
        </w:rPr>
        <w:t>giving</w:t>
      </w:r>
      <w:proofErr w:type="gramEnd"/>
      <w:r>
        <w:rPr>
          <w:color w:val="000000" w:themeColor="text1"/>
        </w:rPr>
        <w:t xml:space="preserve"> and supply chain practices. The evaluation </w:t>
      </w:r>
      <w:r w:rsidR="00C57D96">
        <w:rPr>
          <w:color w:val="000000" w:themeColor="text1"/>
        </w:rPr>
        <w:t xml:space="preserve">closely </w:t>
      </w:r>
      <w:r>
        <w:rPr>
          <w:color w:val="000000" w:themeColor="text1"/>
        </w:rPr>
        <w:t xml:space="preserve">looks at how the company operations and business model support a more sustainable future. </w:t>
      </w:r>
    </w:p>
    <w:p w14:paraId="3ECC0C38" w14:textId="259E882B" w:rsidR="00143CCA" w:rsidRPr="00143CCA" w:rsidRDefault="00A81F52" w:rsidP="00546F83">
      <w:pPr>
        <w:pStyle w:val="NormalWeb"/>
        <w:shd w:val="clear" w:color="auto" w:fill="FEFEFE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“</w:t>
      </w:r>
      <w:r w:rsidRPr="00A81F52">
        <w:rPr>
          <w:color w:val="000000" w:themeColor="text1"/>
        </w:rPr>
        <w:t>When I first learned of what a B Corp certification stood for, I knew it was something that we, as an organization, wanted to achieve</w:t>
      </w:r>
      <w:r>
        <w:rPr>
          <w:color w:val="000000" w:themeColor="text1"/>
        </w:rPr>
        <w:t>,” says Elaine Osgood, Chief Executive Officer of ATTG.</w:t>
      </w:r>
      <w:r w:rsidRPr="00A81F52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C57D96" w:rsidRPr="00A81F52">
        <w:rPr>
          <w:color w:val="000000" w:themeColor="text1"/>
        </w:rPr>
        <w:t>The rigorous certification process</w:t>
      </w:r>
      <w:r w:rsidRPr="00A81F52">
        <w:rPr>
          <w:color w:val="000000" w:themeColor="text1"/>
        </w:rPr>
        <w:t xml:space="preserve"> made us a better company, highlighting our </w:t>
      </w:r>
      <w:proofErr w:type="gramStart"/>
      <w:r w:rsidRPr="00A81F52">
        <w:rPr>
          <w:color w:val="000000" w:themeColor="text1"/>
        </w:rPr>
        <w:t>superlatives</w:t>
      </w:r>
      <w:proofErr w:type="gramEnd"/>
      <w:r w:rsidRPr="00A81F52">
        <w:rPr>
          <w:color w:val="000000" w:themeColor="text1"/>
        </w:rPr>
        <w:t xml:space="preserve"> and pointing out a few areas that needed more attention. Our priority has always been to do the right thing for our employees, </w:t>
      </w:r>
      <w:proofErr w:type="gramStart"/>
      <w:r w:rsidRPr="00A81F52">
        <w:rPr>
          <w:color w:val="000000" w:themeColor="text1"/>
        </w:rPr>
        <w:t>community</w:t>
      </w:r>
      <w:proofErr w:type="gramEnd"/>
      <w:r w:rsidRPr="00A81F52">
        <w:rPr>
          <w:color w:val="000000" w:themeColor="text1"/>
        </w:rPr>
        <w:t xml:space="preserve"> and the environment, knowing that a positive bottom line would result. I am proud to be among the ranks of so many similar minded organizations and I look forward to engaging with the B Corp community in a meaningful way.</w:t>
      </w:r>
      <w:r>
        <w:rPr>
          <w:color w:val="000000" w:themeColor="text1"/>
        </w:rPr>
        <w:t>”</w:t>
      </w:r>
    </w:p>
    <w:p w14:paraId="6CC5ADB8" w14:textId="2187860A" w:rsidR="001C5A62" w:rsidRPr="00C57D96" w:rsidRDefault="00C57D96" w:rsidP="00546F83">
      <w:pPr>
        <w:pStyle w:val="NormalWeb"/>
        <w:shd w:val="clear" w:color="auto" w:fill="FEFEFE"/>
        <w:spacing w:before="0" w:beforeAutospacing="0" w:after="150" w:afterAutospacing="0"/>
      </w:pPr>
      <w:r>
        <w:t xml:space="preserve">Committed to </w:t>
      </w:r>
      <w:r w:rsidRPr="00C23EDB">
        <w:t>the principles of human rights, environment</w:t>
      </w:r>
      <w:r>
        <w:t>al preservation</w:t>
      </w:r>
      <w:r w:rsidRPr="00C23EDB">
        <w:t xml:space="preserve">, </w:t>
      </w:r>
      <w:r>
        <w:t xml:space="preserve">employee </w:t>
      </w:r>
      <w:r w:rsidRPr="00C23EDB">
        <w:t xml:space="preserve">health and safety and </w:t>
      </w:r>
      <w:r>
        <w:t xml:space="preserve">a </w:t>
      </w:r>
      <w:r w:rsidRPr="00C23EDB">
        <w:t xml:space="preserve">high </w:t>
      </w:r>
      <w:r>
        <w:t xml:space="preserve">standard of </w:t>
      </w:r>
      <w:r w:rsidRPr="00C23EDB">
        <w:t>corporate ethics</w:t>
      </w:r>
      <w:r>
        <w:t xml:space="preserve">, </w:t>
      </w:r>
      <w:r w:rsidR="00983653" w:rsidRPr="00D40CB2">
        <w:rPr>
          <w:color w:val="000000" w:themeColor="text1"/>
        </w:rPr>
        <w:t xml:space="preserve">ATTG </w:t>
      </w:r>
      <w:r>
        <w:rPr>
          <w:color w:val="000000" w:themeColor="text1"/>
        </w:rPr>
        <w:t xml:space="preserve">proudly </w:t>
      </w:r>
      <w:r w:rsidR="00983653" w:rsidRPr="00D40CB2">
        <w:rPr>
          <w:color w:val="000000" w:themeColor="text1"/>
        </w:rPr>
        <w:t xml:space="preserve">joins </w:t>
      </w:r>
      <w:r>
        <w:rPr>
          <w:color w:val="000000" w:themeColor="text1"/>
        </w:rPr>
        <w:t xml:space="preserve">the ranks of </w:t>
      </w:r>
      <w:r w:rsidR="00983653" w:rsidRPr="00D40CB2">
        <w:rPr>
          <w:color w:val="000000" w:themeColor="text1"/>
        </w:rPr>
        <w:t>over 2,500 other Certified B Corporations in 160 industries around the worl</w:t>
      </w:r>
      <w:r w:rsidR="00983653">
        <w:rPr>
          <w:color w:val="000000" w:themeColor="text1"/>
        </w:rPr>
        <w:t>d</w:t>
      </w:r>
      <w:r>
        <w:rPr>
          <w:color w:val="000000" w:themeColor="text1"/>
        </w:rPr>
        <w:t>. ATTG is also</w:t>
      </w:r>
      <w:r w:rsidR="00983653">
        <w:rPr>
          <w:color w:val="000000" w:themeColor="text1"/>
        </w:rPr>
        <w:t xml:space="preserve"> proud to be the first and currently only travel management company in the United States with this prestigious accreditation. </w:t>
      </w:r>
    </w:p>
    <w:p w14:paraId="547381F0" w14:textId="6E4CB00C" w:rsidR="00EA0DE1" w:rsidRDefault="00EA0DE1" w:rsidP="001C5A62">
      <w:pPr>
        <w:pStyle w:val="NormalWeb"/>
        <w:shd w:val="clear" w:color="auto" w:fill="FEFEFE"/>
        <w:spacing w:before="0" w:beforeAutospacing="0" w:after="150" w:afterAutospacing="0"/>
        <w:jc w:val="center"/>
      </w:pPr>
    </w:p>
    <w:p w14:paraId="0F0AB0BA" w14:textId="7FFD9429" w:rsidR="00EA0DE1" w:rsidRDefault="00EA0DE1" w:rsidP="001C5A62">
      <w:pPr>
        <w:pStyle w:val="NormalWeb"/>
        <w:shd w:val="clear" w:color="auto" w:fill="FEFEFE"/>
        <w:spacing w:before="0" w:beforeAutospacing="0" w:after="150" w:afterAutospacing="0"/>
        <w:jc w:val="center"/>
      </w:pPr>
      <w:r>
        <w:t>###</w:t>
      </w:r>
    </w:p>
    <w:p w14:paraId="540CA983" w14:textId="77777777" w:rsidR="00781A25" w:rsidRDefault="00781A25" w:rsidP="00EA0DE1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szCs w:val="24"/>
          <w:lang w:eastAsia="ja-JP"/>
        </w:rPr>
      </w:pPr>
    </w:p>
    <w:p w14:paraId="0536E6CB" w14:textId="09D53987" w:rsidR="00EA0DE1" w:rsidRPr="00EA0DE1" w:rsidRDefault="00EA0DE1" w:rsidP="00EA0DE1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szCs w:val="24"/>
          <w:lang w:eastAsia="ja-JP"/>
        </w:rPr>
      </w:pPr>
      <w:r w:rsidRPr="00EA0DE1">
        <w:rPr>
          <w:rFonts w:eastAsia="MS Mincho" w:cs="Times New Roman"/>
          <w:b/>
          <w:szCs w:val="24"/>
          <w:lang w:eastAsia="ja-JP"/>
        </w:rPr>
        <w:t>About Atlas Travel &amp; Technology Group</w:t>
      </w:r>
    </w:p>
    <w:p w14:paraId="3E29E979" w14:textId="278618F1" w:rsidR="00EA0DE1" w:rsidRPr="00D9441A" w:rsidRDefault="00EA0DE1" w:rsidP="00D9441A">
      <w:pPr>
        <w:spacing w:after="0" w:line="240" w:lineRule="auto"/>
        <w:rPr>
          <w:rFonts w:eastAsia="MS Mincho" w:cs="Times New Roman"/>
          <w:szCs w:val="24"/>
        </w:rPr>
      </w:pPr>
      <w:r w:rsidRPr="00EA0DE1">
        <w:rPr>
          <w:rFonts w:eastAsia="Times New Roman" w:cs="Times New Roman"/>
          <w:szCs w:val="24"/>
        </w:rPr>
        <w:t>Headquartered in M</w:t>
      </w:r>
      <w:r w:rsidRPr="00D9441A">
        <w:rPr>
          <w:rFonts w:eastAsia="Times New Roman" w:cs="Times New Roman"/>
          <w:szCs w:val="24"/>
        </w:rPr>
        <w:t>arlborough</w:t>
      </w:r>
      <w:r w:rsidRPr="00EA0DE1">
        <w:rPr>
          <w:rFonts w:eastAsia="Times New Roman" w:cs="Times New Roman"/>
          <w:szCs w:val="24"/>
        </w:rPr>
        <w:t>, Massachusetts, Atlas Travel &amp; Technology Group is an award-winning company, bringing Atlas Travel</w:t>
      </w:r>
      <w:r w:rsidR="007C2E2B" w:rsidRPr="00D9441A">
        <w:rPr>
          <w:rFonts w:eastAsia="Times New Roman" w:cs="Times New Roman"/>
          <w:szCs w:val="24"/>
        </w:rPr>
        <w:t>, Prime Numbers Technology and ATHome</w:t>
      </w:r>
      <w:r w:rsidRPr="00EA0DE1">
        <w:rPr>
          <w:rFonts w:eastAsia="Times New Roman" w:cs="Times New Roman"/>
          <w:szCs w:val="24"/>
        </w:rPr>
        <w:t xml:space="preserve"> under one umbrella. Atlas Travel</w:t>
      </w:r>
      <w:r w:rsidR="00781A25">
        <w:rPr>
          <w:rFonts w:eastAsia="Times New Roman" w:cs="Times New Roman"/>
          <w:szCs w:val="24"/>
        </w:rPr>
        <w:t xml:space="preserve"> is comprised of three divisions: </w:t>
      </w:r>
      <w:r w:rsidRPr="00EA0DE1">
        <w:rPr>
          <w:rFonts w:eastAsia="Times New Roman" w:cs="Times New Roman"/>
          <w:szCs w:val="24"/>
        </w:rPr>
        <w:t>global corporate travel management</w:t>
      </w:r>
      <w:r w:rsidR="00781A25">
        <w:rPr>
          <w:rFonts w:eastAsia="Times New Roman" w:cs="Times New Roman"/>
          <w:szCs w:val="24"/>
        </w:rPr>
        <w:t xml:space="preserve">, </w:t>
      </w:r>
      <w:r w:rsidRPr="00EA0DE1">
        <w:rPr>
          <w:rFonts w:eastAsia="Times New Roman" w:cs="Times New Roman"/>
          <w:szCs w:val="24"/>
        </w:rPr>
        <w:t xml:space="preserve">vacation </w:t>
      </w:r>
      <w:r w:rsidR="00781A25">
        <w:rPr>
          <w:rFonts w:eastAsia="Times New Roman" w:cs="Times New Roman"/>
          <w:szCs w:val="24"/>
        </w:rPr>
        <w:t>&amp; cruise p</w:t>
      </w:r>
      <w:r w:rsidRPr="00EA0DE1">
        <w:rPr>
          <w:rFonts w:eastAsia="Times New Roman" w:cs="Times New Roman"/>
          <w:szCs w:val="24"/>
        </w:rPr>
        <w:t>lanning</w:t>
      </w:r>
      <w:r w:rsidR="00781A25">
        <w:rPr>
          <w:rFonts w:eastAsia="Times New Roman" w:cs="Times New Roman"/>
          <w:szCs w:val="24"/>
        </w:rPr>
        <w:t xml:space="preserve"> and</w:t>
      </w:r>
      <w:r w:rsidRPr="00EA0DE1">
        <w:rPr>
          <w:rFonts w:eastAsia="Times New Roman" w:cs="Times New Roman"/>
          <w:szCs w:val="24"/>
        </w:rPr>
        <w:t xml:space="preserve"> meeting, incentive, </w:t>
      </w:r>
      <w:proofErr w:type="gramStart"/>
      <w:r w:rsidRPr="00EA0DE1">
        <w:rPr>
          <w:rFonts w:eastAsia="Times New Roman" w:cs="Times New Roman"/>
          <w:szCs w:val="24"/>
        </w:rPr>
        <w:t>convention</w:t>
      </w:r>
      <w:proofErr w:type="gramEnd"/>
      <w:r w:rsidRPr="00EA0DE1">
        <w:rPr>
          <w:rFonts w:eastAsia="Times New Roman" w:cs="Times New Roman"/>
          <w:szCs w:val="24"/>
        </w:rPr>
        <w:t xml:space="preserve"> and event services</w:t>
      </w:r>
      <w:r w:rsidR="005D5E5F">
        <w:rPr>
          <w:rFonts w:eastAsia="Times New Roman" w:cs="Times New Roman"/>
          <w:szCs w:val="24"/>
        </w:rPr>
        <w:t>.</w:t>
      </w:r>
      <w:r w:rsidRPr="00EA0DE1">
        <w:rPr>
          <w:rFonts w:eastAsia="MS Mincho" w:cs="Times New Roman"/>
          <w:szCs w:val="24"/>
        </w:rPr>
        <w:t xml:space="preserve"> </w:t>
      </w:r>
      <w:r w:rsidRPr="00EA0DE1">
        <w:rPr>
          <w:rFonts w:eastAsia="Times New Roman" w:cs="Times New Roman"/>
          <w:szCs w:val="24"/>
        </w:rPr>
        <w:t>Prime Numbers Technology</w:t>
      </w:r>
      <w:r w:rsidRPr="00EA0DE1">
        <w:rPr>
          <w:rFonts w:eastAsia="MS Mincho" w:cs="Times New Roman"/>
          <w:bCs/>
          <w:szCs w:val="24"/>
        </w:rPr>
        <w:t xml:space="preserve"> is dedicated to </w:t>
      </w:r>
      <w:r w:rsidRPr="00EA0DE1">
        <w:rPr>
          <w:rFonts w:eastAsia="MS Mincho" w:cs="Times New Roman"/>
          <w:szCs w:val="24"/>
        </w:rPr>
        <w:t xml:space="preserve">helping clients drive significant savings in business spend through industry-recognized data analytics and benchmarking solutions. </w:t>
      </w:r>
      <w:r w:rsidR="00D9441A">
        <w:rPr>
          <w:rFonts w:eastAsia="MS Mincho" w:cs="Times New Roman"/>
          <w:szCs w:val="24"/>
        </w:rPr>
        <w:t xml:space="preserve">ATHome </w:t>
      </w:r>
      <w:r w:rsidR="00781A25">
        <w:rPr>
          <w:rFonts w:eastAsia="MS Mincho" w:cs="Times New Roman"/>
          <w:szCs w:val="24"/>
        </w:rPr>
        <w:t xml:space="preserve">is the host agency for over 135 Independent Travel Advisors, complete with a travel school and </w:t>
      </w:r>
      <w:r w:rsidR="00D9441A">
        <w:rPr>
          <w:rFonts w:eastAsia="MS Mincho" w:cs="Times New Roman"/>
          <w:szCs w:val="24"/>
        </w:rPr>
        <w:t>training</w:t>
      </w:r>
      <w:r w:rsidR="00781A25">
        <w:rPr>
          <w:rFonts w:eastAsia="MS Mincho" w:cs="Times New Roman"/>
          <w:szCs w:val="24"/>
        </w:rPr>
        <w:t>.</w:t>
      </w:r>
    </w:p>
    <w:sectPr w:rsidR="00EA0DE1" w:rsidRPr="00D944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557A" w14:textId="77777777" w:rsidR="00F23009" w:rsidRDefault="00F23009" w:rsidP="00E2162D">
      <w:pPr>
        <w:spacing w:after="0" w:line="240" w:lineRule="auto"/>
      </w:pPr>
      <w:r>
        <w:separator/>
      </w:r>
    </w:p>
  </w:endnote>
  <w:endnote w:type="continuationSeparator" w:id="0">
    <w:p w14:paraId="0DAEB8AD" w14:textId="77777777" w:rsidR="00F23009" w:rsidRDefault="00F23009" w:rsidP="00E2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FB67" w14:textId="77777777" w:rsidR="00F23009" w:rsidRDefault="00F23009" w:rsidP="00E2162D">
      <w:pPr>
        <w:spacing w:after="0" w:line="240" w:lineRule="auto"/>
      </w:pPr>
      <w:r>
        <w:separator/>
      </w:r>
    </w:p>
  </w:footnote>
  <w:footnote w:type="continuationSeparator" w:id="0">
    <w:p w14:paraId="78028057" w14:textId="77777777" w:rsidR="00F23009" w:rsidRDefault="00F23009" w:rsidP="00E2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7F5B" w14:textId="4B518775" w:rsidR="00E2162D" w:rsidRDefault="00E2162D" w:rsidP="00E2162D">
    <w:pPr>
      <w:pStyle w:val="Header"/>
      <w:jc w:val="right"/>
    </w:pPr>
    <w:r>
      <w:rPr>
        <w:rFonts w:ascii="Arial" w:hAnsi="Arial" w:cs="Arial"/>
        <w:b/>
        <w:bC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6F4C2C80" wp14:editId="3F356A13">
          <wp:simplePos x="0" y="0"/>
          <wp:positionH relativeFrom="column">
            <wp:posOffset>4762500</wp:posOffset>
          </wp:positionH>
          <wp:positionV relativeFrom="paragraph">
            <wp:posOffset>-335280</wp:posOffset>
          </wp:positionV>
          <wp:extent cx="1821101" cy="856988"/>
          <wp:effectExtent l="0" t="0" r="8255" b="63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01" cy="8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 w:themeColor="text1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08"/>
    <w:rsid w:val="00017050"/>
    <w:rsid w:val="00022E9A"/>
    <w:rsid w:val="00097AB1"/>
    <w:rsid w:val="000B69FF"/>
    <w:rsid w:val="00127076"/>
    <w:rsid w:val="00143CCA"/>
    <w:rsid w:val="00170BA8"/>
    <w:rsid w:val="001A2147"/>
    <w:rsid w:val="001C5073"/>
    <w:rsid w:val="001C5A62"/>
    <w:rsid w:val="001E3A6D"/>
    <w:rsid w:val="00207533"/>
    <w:rsid w:val="00225C46"/>
    <w:rsid w:val="002457EA"/>
    <w:rsid w:val="00247EFD"/>
    <w:rsid w:val="002B399D"/>
    <w:rsid w:val="00304F3D"/>
    <w:rsid w:val="00342453"/>
    <w:rsid w:val="003B7B98"/>
    <w:rsid w:val="003D6BE8"/>
    <w:rsid w:val="004761A2"/>
    <w:rsid w:val="00487C31"/>
    <w:rsid w:val="0049313F"/>
    <w:rsid w:val="00496C3E"/>
    <w:rsid w:val="004D7987"/>
    <w:rsid w:val="00541452"/>
    <w:rsid w:val="00546F83"/>
    <w:rsid w:val="00583D08"/>
    <w:rsid w:val="00587E03"/>
    <w:rsid w:val="005A1D59"/>
    <w:rsid w:val="005D5E5F"/>
    <w:rsid w:val="005D6286"/>
    <w:rsid w:val="00640631"/>
    <w:rsid w:val="0068532A"/>
    <w:rsid w:val="006B03A7"/>
    <w:rsid w:val="006D7899"/>
    <w:rsid w:val="007101E9"/>
    <w:rsid w:val="007421B0"/>
    <w:rsid w:val="00751579"/>
    <w:rsid w:val="00781A25"/>
    <w:rsid w:val="007C2E2B"/>
    <w:rsid w:val="007E4B68"/>
    <w:rsid w:val="007F385E"/>
    <w:rsid w:val="00802207"/>
    <w:rsid w:val="00856F99"/>
    <w:rsid w:val="0089327F"/>
    <w:rsid w:val="008A17C5"/>
    <w:rsid w:val="008A5CA8"/>
    <w:rsid w:val="008F2AC5"/>
    <w:rsid w:val="0091090B"/>
    <w:rsid w:val="00941842"/>
    <w:rsid w:val="0096671B"/>
    <w:rsid w:val="00983653"/>
    <w:rsid w:val="009A375D"/>
    <w:rsid w:val="00A35402"/>
    <w:rsid w:val="00A81F52"/>
    <w:rsid w:val="00A829CD"/>
    <w:rsid w:val="00AA6E04"/>
    <w:rsid w:val="00B364F4"/>
    <w:rsid w:val="00B71316"/>
    <w:rsid w:val="00BC1781"/>
    <w:rsid w:val="00BD3353"/>
    <w:rsid w:val="00BD6455"/>
    <w:rsid w:val="00C23EDB"/>
    <w:rsid w:val="00C2740F"/>
    <w:rsid w:val="00C526DD"/>
    <w:rsid w:val="00C57D96"/>
    <w:rsid w:val="00CB6781"/>
    <w:rsid w:val="00D40CB2"/>
    <w:rsid w:val="00D4381F"/>
    <w:rsid w:val="00D86143"/>
    <w:rsid w:val="00D9441A"/>
    <w:rsid w:val="00DD6648"/>
    <w:rsid w:val="00DD7DC4"/>
    <w:rsid w:val="00DE3EF1"/>
    <w:rsid w:val="00E2162D"/>
    <w:rsid w:val="00E22771"/>
    <w:rsid w:val="00E65DDC"/>
    <w:rsid w:val="00EA0DE1"/>
    <w:rsid w:val="00EA1DD4"/>
    <w:rsid w:val="00EF075D"/>
    <w:rsid w:val="00F23009"/>
    <w:rsid w:val="00F42EF0"/>
    <w:rsid w:val="00FC3064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F4D70"/>
  <w15:chartTrackingRefBased/>
  <w15:docId w15:val="{0B21E9DD-BC54-4D71-AAAB-74A8CA1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D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583D08"/>
  </w:style>
  <w:style w:type="character" w:customStyle="1" w:styleId="xn-person">
    <w:name w:val="xn-person"/>
    <w:basedOn w:val="DefaultParagraphFont"/>
    <w:rsid w:val="00583D08"/>
  </w:style>
  <w:style w:type="character" w:styleId="Hyperlink">
    <w:name w:val="Hyperlink"/>
    <w:basedOn w:val="DefaultParagraphFont"/>
    <w:uiPriority w:val="99"/>
    <w:unhideWhenUsed/>
    <w:rsid w:val="00C52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2D"/>
  </w:style>
  <w:style w:type="paragraph" w:styleId="Footer">
    <w:name w:val="footer"/>
    <w:basedOn w:val="Normal"/>
    <w:link w:val="FooterChar"/>
    <w:uiPriority w:val="99"/>
    <w:unhideWhenUsed/>
    <w:rsid w:val="00E2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ck.cahill@atlastrav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322C-B1A0-484A-9412-1E1A6CE8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Pride-Fahs</dc:creator>
  <cp:keywords/>
  <dc:description/>
  <cp:lastModifiedBy>Melissa Pride-Fahs</cp:lastModifiedBy>
  <cp:revision>6</cp:revision>
  <dcterms:created xsi:type="dcterms:W3CDTF">2022-03-11T18:50:00Z</dcterms:created>
  <dcterms:modified xsi:type="dcterms:W3CDTF">2022-03-14T18:15:00Z</dcterms:modified>
</cp:coreProperties>
</file>